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F6" w:rsidRPr="008D60F6" w:rsidRDefault="008D60F6" w:rsidP="008D60F6">
      <w:pPr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>Приложение</w:t>
      </w: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</w:rPr>
        <w:t> к Приказу ФУ ГРМО РК</w:t>
      </w:r>
    </w:p>
    <w:p w:rsidR="008D60F6" w:rsidRPr="008D60F6" w:rsidRDefault="008D60F6" w:rsidP="008D60F6">
      <w:pPr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</w:rPr>
        <w:t>№01-03/66 от 26.12. 2016г.</w:t>
      </w:r>
    </w:p>
    <w:p w:rsidR="008D60F6" w:rsidRPr="008D60F6" w:rsidRDefault="008D60F6" w:rsidP="008D60F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8D60F6" w:rsidRPr="008D60F6" w:rsidRDefault="008D60F6" w:rsidP="008D60F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</w:rPr>
        <w:t>СОГЛАСОВАНО: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УТВЕРЖДАЮ:</w:t>
      </w:r>
    </w:p>
    <w:p w:rsidR="008D60F6" w:rsidRPr="008D60F6" w:rsidRDefault="008D60F6" w:rsidP="008D60F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</w:rPr>
        <w:t>Глава Городовиковского                                                                                                                                       Начальник Финансового управления</w:t>
      </w:r>
    </w:p>
    <w:p w:rsidR="008D60F6" w:rsidRPr="008D60F6" w:rsidRDefault="008D60F6" w:rsidP="008D60F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</w:rPr>
        <w:t>РМО РК (ахлачи)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ГРМО РК</w:t>
      </w:r>
    </w:p>
    <w:p w:rsidR="008D60F6" w:rsidRPr="008D60F6" w:rsidRDefault="008D60F6" w:rsidP="008D60F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</w:rPr>
        <w:t>_____________ /Петров Б.Н./                                                                                                                               _____________ /Степанова Г.Н./</w:t>
      </w:r>
    </w:p>
    <w:p w:rsidR="008D60F6" w:rsidRPr="008D60F6" w:rsidRDefault="008D60F6" w:rsidP="008D60F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</w:rPr>
        <w:t>«26» декабря 2016г.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«26» декабря 2016г.</w:t>
      </w:r>
    </w:p>
    <w:p w:rsidR="008D60F6" w:rsidRPr="008D60F6" w:rsidRDefault="008D60F6" w:rsidP="008D60F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8D60F6" w:rsidRPr="008D60F6" w:rsidRDefault="008D60F6" w:rsidP="008D60F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ПЛАН</w:t>
      </w:r>
    </w:p>
    <w:p w:rsidR="008D60F6" w:rsidRPr="008D60F6" w:rsidRDefault="008D60F6" w:rsidP="008D60F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проведения контрольных мероприятий Финансового управления</w:t>
      </w:r>
    </w:p>
    <w:p w:rsidR="008D60F6" w:rsidRPr="008D60F6" w:rsidRDefault="008D60F6" w:rsidP="008D60F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Городовиковского районного муниципального образования РК на 2017 год</w:t>
      </w:r>
    </w:p>
    <w:p w:rsidR="008D60F6" w:rsidRPr="008D60F6" w:rsidRDefault="008D60F6" w:rsidP="008D60F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D60F6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tbl>
      <w:tblPr>
        <w:tblW w:w="15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2477"/>
        <w:gridCol w:w="1366"/>
        <w:gridCol w:w="1863"/>
        <w:gridCol w:w="2009"/>
        <w:gridCol w:w="1428"/>
        <w:gridCol w:w="1863"/>
        <w:gridCol w:w="3634"/>
      </w:tblGrid>
      <w:tr w:rsidR="008D60F6" w:rsidRPr="008D60F6" w:rsidTr="008D60F6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№ </w:t>
            </w:r>
            <w:proofErr w:type="spellStart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/</w:t>
            </w:r>
            <w:proofErr w:type="spellStart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объекта муниципального финансового контроля</w:t>
            </w:r>
          </w:p>
        </w:tc>
        <w:tc>
          <w:tcPr>
            <w:tcW w:w="45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Предыдущее контрольное мероприятие</w:t>
            </w:r>
          </w:p>
        </w:tc>
        <w:tc>
          <w:tcPr>
            <w:tcW w:w="7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Планируемое контрольное мероприятие</w:t>
            </w:r>
          </w:p>
        </w:tc>
      </w:tr>
      <w:tr w:rsidR="008D60F6" w:rsidRPr="008D60F6" w:rsidTr="008D60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0F6" w:rsidRPr="008D60F6" w:rsidRDefault="008D60F6" w:rsidP="008D60F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0F6" w:rsidRPr="008D60F6" w:rsidRDefault="008D60F6" w:rsidP="008D60F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Дата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Период контрольного мероприятия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Период контрольного мероприятия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контрольного мероприятия</w:t>
            </w:r>
          </w:p>
        </w:tc>
      </w:tr>
      <w:tr w:rsidR="008D60F6" w:rsidRPr="008D60F6" w:rsidTr="008D60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Комитет по земельным и имущественным </w:t>
            </w: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отношениям ГРМО РК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15-25 сентября 2016г.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 2015 год и 1 полугодие 2016г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Проверка состояния учета </w:t>
            </w: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дебиторской и кредиторской задолженности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10-15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 2016 год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Проверка соблюдения бюджетных полномочий главного администратора </w:t>
            </w:r>
            <w:r w:rsidRPr="008D60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дохода бюджета Городовиковского РМО РК</w:t>
            </w:r>
          </w:p>
        </w:tc>
      </w:tr>
      <w:tr w:rsidR="008D60F6" w:rsidRPr="008D60F6" w:rsidTr="008D60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ГГМО, Лазаревское, Пушкинское, </w:t>
            </w:r>
            <w:proofErr w:type="spellStart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Виноградненское</w:t>
            </w:r>
            <w:proofErr w:type="spellEnd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</w:t>
            </w:r>
            <w:proofErr w:type="spellStart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Дружненское</w:t>
            </w:r>
            <w:proofErr w:type="spellEnd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</w:t>
            </w:r>
            <w:proofErr w:type="spellStart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Розентальское</w:t>
            </w:r>
            <w:proofErr w:type="spellEnd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</w:t>
            </w:r>
            <w:proofErr w:type="spellStart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Южненское</w:t>
            </w:r>
            <w:proofErr w:type="spellEnd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СМО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18 - 28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 2016 год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Проверка целевого и эффективного использования средств, выделенных в виде дотации на сбалансированность бюджетов поселений в 2016 году</w:t>
            </w:r>
          </w:p>
        </w:tc>
      </w:tr>
      <w:tr w:rsidR="008D60F6" w:rsidRPr="008D60F6" w:rsidTr="008D60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МКОУ ДОУ «Малыш»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15 мая – 15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 2016 год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Проверка финансово-хозяйственной деятельности</w:t>
            </w:r>
          </w:p>
        </w:tc>
      </w:tr>
      <w:tr w:rsidR="008D60F6" w:rsidRPr="008D60F6" w:rsidTr="008D60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Городовиковского РМО РК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22-31 августа 2016г.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 2015 год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Проверка соблюдения порядка составления и ведения бюджетной сметы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20-30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 2015-2016 годы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Проверка полноты и достоверности отчетности о реализации муниципальных программ</w:t>
            </w:r>
          </w:p>
        </w:tc>
      </w:tr>
      <w:tr w:rsidR="008D60F6" w:rsidRPr="008D60F6" w:rsidTr="008D60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proofErr w:type="spellStart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Розентальского</w:t>
            </w:r>
            <w:proofErr w:type="spellEnd"/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СМО и Лазаревского СМО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15-23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 2015-2016 гг.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Обследование состояния и обслуживание муниципального долга, эффективности использования муниципальных заимствований</w:t>
            </w:r>
          </w:p>
        </w:tc>
      </w:tr>
      <w:tr w:rsidR="008D60F6" w:rsidRPr="008D60F6" w:rsidTr="008D60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МКУ ДО «ГДШИ» ГРМО РК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10-30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 2015-2016 годы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Проверка соблюдения требований ФЗ №44-ФЗ от 5.04.2013г. «О контрактной системе в сфере закупок товаров, работ, услуг для обеспечения государственных и муниципальных нужд» при осуществлении закупок в </w:t>
            </w: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рамках реализации ФЦП «Культура России </w:t>
            </w:r>
            <w:r w:rsidRPr="008D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2012-2018 годы»</w:t>
            </w: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(в соответствии с ч.8 ст.99)</w:t>
            </w:r>
          </w:p>
        </w:tc>
      </w:tr>
      <w:tr w:rsidR="008D60F6" w:rsidRPr="008D60F6" w:rsidTr="008D60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ГРМО РК, Управление образования ГРМО РК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15-19 августа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 2016 год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Обследование по вопросу осуществления главным распорядителем бюджетных средств внутреннего финансового контроля и внутреннего финансового аудита</w:t>
            </w:r>
          </w:p>
        </w:tc>
      </w:tr>
      <w:tr w:rsidR="008D60F6" w:rsidRPr="008D60F6" w:rsidTr="008D60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МКОУ «Кировская СОШ»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16 октября – 3 ноября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 2016 год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F6" w:rsidRPr="008D60F6" w:rsidRDefault="008D60F6" w:rsidP="008D60F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D60F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Проверка соблюдения требований ФЗ №44-ФЗ от 5.04.2013г. «О контрактной системе в сфере закупок товаров, работ, услуг для обеспечения государственных и муниципальных нужд» (в соответствии с ч.8 ст.99)</w:t>
            </w:r>
          </w:p>
        </w:tc>
      </w:tr>
    </w:tbl>
    <w:p w:rsidR="00A93790" w:rsidRDefault="00A93790" w:rsidP="008D60F6"/>
    <w:sectPr w:rsidR="00A93790" w:rsidSect="008D60F6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60F6"/>
    <w:rsid w:val="008D60F6"/>
    <w:rsid w:val="00A9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Company>Grizli777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 Го</dc:creator>
  <cp:lastModifiedBy>Дж Го</cp:lastModifiedBy>
  <cp:revision>2</cp:revision>
  <dcterms:created xsi:type="dcterms:W3CDTF">2018-06-17T13:56:00Z</dcterms:created>
  <dcterms:modified xsi:type="dcterms:W3CDTF">2018-06-17T13:56:00Z</dcterms:modified>
</cp:coreProperties>
</file>